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3B590" w14:textId="77777777" w:rsidR="00FD617D" w:rsidRPr="00FD617D" w:rsidRDefault="00FD617D" w:rsidP="00FD617D">
      <w:pPr>
        <w:jc w:val="right"/>
        <w:rPr>
          <w:sz w:val="20"/>
          <w:szCs w:val="20"/>
        </w:rPr>
      </w:pPr>
      <w:r w:rsidRPr="00FD617D">
        <w:rPr>
          <w:i/>
          <w:iCs/>
          <w:sz w:val="20"/>
          <w:szCs w:val="20"/>
        </w:rPr>
        <w:t>Załącznik nr 1 do formularza deklaracji</w:t>
      </w:r>
    </w:p>
    <w:p w14:paraId="49466980" w14:textId="77777777" w:rsidR="00FD617D" w:rsidRDefault="00FD617D" w:rsidP="00FD617D">
      <w:pPr>
        <w:jc w:val="right"/>
        <w:rPr>
          <w:b/>
          <w:bCs/>
          <w:sz w:val="22"/>
          <w:szCs w:val="22"/>
        </w:rPr>
      </w:pPr>
    </w:p>
    <w:p w14:paraId="24E116A0" w14:textId="1D00F868" w:rsidR="003D7FFB" w:rsidRPr="00FD617D" w:rsidRDefault="00000000" w:rsidP="00FD617D">
      <w:pPr>
        <w:jc w:val="center"/>
        <w:rPr>
          <w:sz w:val="22"/>
          <w:szCs w:val="22"/>
        </w:rPr>
      </w:pPr>
      <w:r w:rsidRPr="00FD617D">
        <w:rPr>
          <w:b/>
          <w:bCs/>
          <w:sz w:val="22"/>
          <w:szCs w:val="22"/>
        </w:rPr>
        <w:t>KLAUZULA INFORMACYJNA</w:t>
      </w:r>
    </w:p>
    <w:p w14:paraId="6A2DBE2E" w14:textId="77777777" w:rsidR="003D7FFB" w:rsidRPr="00FD617D" w:rsidRDefault="00000000" w:rsidP="00FD617D">
      <w:pPr>
        <w:jc w:val="center"/>
        <w:rPr>
          <w:sz w:val="22"/>
          <w:szCs w:val="22"/>
        </w:rPr>
      </w:pPr>
      <w:r w:rsidRPr="00FD617D">
        <w:rPr>
          <w:b/>
          <w:bCs/>
          <w:sz w:val="22"/>
          <w:szCs w:val="22"/>
        </w:rPr>
        <w:t>o przetwarzaniu danych osobowych w związku ze złożeniem deklaracji przystąpienia do programu usuwania wyrobów zawierających azbest z terenu Gminy Stargard na lata 2026–2027</w:t>
      </w:r>
    </w:p>
    <w:p w14:paraId="497D8FAC" w14:textId="26F6F220" w:rsidR="003D7FFB" w:rsidRPr="00FD617D" w:rsidRDefault="00000000" w:rsidP="00FD617D">
      <w:pPr>
        <w:jc w:val="both"/>
        <w:rPr>
          <w:sz w:val="20"/>
          <w:szCs w:val="20"/>
        </w:rPr>
      </w:pPr>
      <w:r w:rsidRPr="00FD617D">
        <w:rPr>
          <w:sz w:val="20"/>
          <w:szCs w:val="20"/>
        </w:rPr>
        <w:t>Zgodnie z art. 13 ust. 1 i 2 rozporządzenia Parlamentu Europejskiego i Rady (UE) 2016/679 z dnia 27 kwietnia 2016 r. w</w:t>
      </w:r>
      <w:r w:rsidR="000970BB">
        <w:rPr>
          <w:sz w:val="20"/>
          <w:szCs w:val="20"/>
        </w:rPr>
        <w:t> </w:t>
      </w:r>
      <w:r w:rsidRPr="00FD617D">
        <w:rPr>
          <w:sz w:val="20"/>
          <w:szCs w:val="20"/>
        </w:rPr>
        <w:t>sprawie ochrony osób fizycznych w związku z przetwarzaniem danych osobowych i w sprawie swobodnego przepływu takich danych oraz uchylenia dyrektywy 95/46/WE (ogólne rozporządzenie o ochronie danych – „RODO”) informujemy, co następuje.</w:t>
      </w:r>
    </w:p>
    <w:p w14:paraId="31AB2FD7" w14:textId="77777777" w:rsidR="00FD617D" w:rsidRDefault="00FD617D" w:rsidP="00FD617D">
      <w:pPr>
        <w:pStyle w:val="Nagwek2"/>
        <w:rPr>
          <w:b/>
          <w:bCs/>
          <w:color w:val="000000"/>
          <w:sz w:val="20"/>
          <w:szCs w:val="20"/>
        </w:rPr>
      </w:pPr>
    </w:p>
    <w:p w14:paraId="70FD97F7" w14:textId="53E92131" w:rsidR="003D7FFB" w:rsidRPr="00FD617D" w:rsidRDefault="00000000" w:rsidP="00FD617D">
      <w:pPr>
        <w:pStyle w:val="Nagwek2"/>
        <w:rPr>
          <w:sz w:val="20"/>
          <w:szCs w:val="20"/>
        </w:rPr>
      </w:pPr>
      <w:r w:rsidRPr="00FD617D">
        <w:rPr>
          <w:b/>
          <w:bCs/>
          <w:color w:val="000000"/>
          <w:sz w:val="20"/>
          <w:szCs w:val="20"/>
        </w:rPr>
        <w:t>1. Administrator danych osobowych</w:t>
      </w:r>
    </w:p>
    <w:p w14:paraId="4BBBE0CE" w14:textId="0299AF65" w:rsidR="003D7FFB" w:rsidRPr="00FD617D" w:rsidRDefault="00000000" w:rsidP="00FD617D">
      <w:pPr>
        <w:jc w:val="both"/>
        <w:rPr>
          <w:sz w:val="20"/>
          <w:szCs w:val="20"/>
        </w:rPr>
      </w:pPr>
      <w:r w:rsidRPr="00FD617D">
        <w:rPr>
          <w:sz w:val="20"/>
          <w:szCs w:val="20"/>
        </w:rPr>
        <w:t>Administratorem Pani/Pana danych osobowych jest Gmina Stargard, reprezentowana przez Wójta Gminy Stargard, z</w:t>
      </w:r>
      <w:r w:rsidR="000970BB">
        <w:rPr>
          <w:sz w:val="20"/>
          <w:szCs w:val="20"/>
        </w:rPr>
        <w:t> </w:t>
      </w:r>
      <w:r w:rsidRPr="00FD617D">
        <w:rPr>
          <w:sz w:val="20"/>
          <w:szCs w:val="20"/>
        </w:rPr>
        <w:t>siedzibą: Rynek Staromiejski 5, 73-110 Stargard, e-mail: sekretariat@gmina.stargard.pl, tel. 91 561 34 10.</w:t>
      </w:r>
    </w:p>
    <w:p w14:paraId="23FD9FD3" w14:textId="77777777" w:rsidR="00FD617D" w:rsidRDefault="00FD617D" w:rsidP="00FD617D">
      <w:pPr>
        <w:pStyle w:val="Nagwek2"/>
        <w:rPr>
          <w:b/>
          <w:bCs/>
          <w:color w:val="000000"/>
          <w:sz w:val="20"/>
          <w:szCs w:val="20"/>
        </w:rPr>
      </w:pPr>
    </w:p>
    <w:p w14:paraId="01AC2544" w14:textId="622E4443" w:rsidR="003D7FFB" w:rsidRPr="00FD617D" w:rsidRDefault="00000000" w:rsidP="00FD617D">
      <w:pPr>
        <w:pStyle w:val="Nagwek2"/>
        <w:rPr>
          <w:sz w:val="20"/>
          <w:szCs w:val="20"/>
        </w:rPr>
      </w:pPr>
      <w:r w:rsidRPr="00FD617D">
        <w:rPr>
          <w:b/>
          <w:bCs/>
          <w:color w:val="000000"/>
          <w:sz w:val="20"/>
          <w:szCs w:val="20"/>
        </w:rPr>
        <w:t>2. Inspektor ochrony danych</w:t>
      </w:r>
    </w:p>
    <w:p w14:paraId="441E60CB" w14:textId="77777777" w:rsidR="003D7FFB" w:rsidRPr="00FD617D" w:rsidRDefault="00000000" w:rsidP="00FD617D">
      <w:pPr>
        <w:jc w:val="both"/>
        <w:rPr>
          <w:sz w:val="20"/>
          <w:szCs w:val="20"/>
        </w:rPr>
      </w:pPr>
      <w:r w:rsidRPr="00FD617D">
        <w:rPr>
          <w:sz w:val="20"/>
          <w:szCs w:val="20"/>
        </w:rPr>
        <w:t>Administrator wyznaczył inspektora ochrony danych. We wszystkich sprawach dotyczących przetwarzania Pani/Pana danych osobowych oraz korzystania z praw z tym związanych może się Pani/Pan kontaktować pod adresem e-mail: iod@gmina.stargard.pl lub pisemnie na adres siedziby Administratora.</w:t>
      </w:r>
    </w:p>
    <w:p w14:paraId="7457AA54" w14:textId="77777777" w:rsidR="00FD617D" w:rsidRDefault="00FD617D" w:rsidP="00FD617D">
      <w:pPr>
        <w:pStyle w:val="Nagwek2"/>
        <w:rPr>
          <w:b/>
          <w:bCs/>
          <w:color w:val="000000"/>
          <w:sz w:val="20"/>
          <w:szCs w:val="20"/>
        </w:rPr>
      </w:pPr>
    </w:p>
    <w:p w14:paraId="5C742357" w14:textId="1C75F57E" w:rsidR="003D7FFB" w:rsidRPr="00FD617D" w:rsidRDefault="00000000" w:rsidP="00FD617D">
      <w:pPr>
        <w:pStyle w:val="Nagwek2"/>
        <w:rPr>
          <w:sz w:val="20"/>
          <w:szCs w:val="20"/>
        </w:rPr>
      </w:pPr>
      <w:r w:rsidRPr="00FD617D">
        <w:rPr>
          <w:b/>
          <w:bCs/>
          <w:color w:val="000000"/>
          <w:sz w:val="20"/>
          <w:szCs w:val="20"/>
        </w:rPr>
        <w:t>3. Cele przetwarzania i podstawy prawne</w:t>
      </w:r>
    </w:p>
    <w:p w14:paraId="6E7C980B" w14:textId="77777777" w:rsidR="003D7FFB" w:rsidRPr="00FD617D" w:rsidRDefault="00000000" w:rsidP="00FD617D">
      <w:pPr>
        <w:jc w:val="both"/>
        <w:rPr>
          <w:sz w:val="20"/>
          <w:szCs w:val="20"/>
        </w:rPr>
      </w:pPr>
      <w:r w:rsidRPr="00FD617D">
        <w:rPr>
          <w:sz w:val="20"/>
          <w:szCs w:val="20"/>
        </w:rPr>
        <w:t>Gmina realizuje zadanie własne polegające na usuwaniu wyrobów zawierających azbest z nieruchomości położonych na jej terenie. Gmina występuje o dofinansowanie do Wojewódzkiego Funduszu Ochrony Środowiska i Gospodarki Wodnej w Szczecinie, samodzielnie zleca wykonanie prac wyłonionemu wykonawcy oraz rozlicza zadanie. Właściciel nieruchomości nie otrzymuje z tego tytułu żadnych środków pieniężnych.</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81"/>
        <w:gridCol w:w="1701"/>
        <w:gridCol w:w="4256"/>
      </w:tblGrid>
      <w:tr w:rsidR="003D7FFB" w:rsidRPr="00FD617D" w14:paraId="595757F6" w14:textId="77777777" w:rsidTr="00FD617D">
        <w:trPr>
          <w:tblHeader/>
        </w:trPr>
        <w:tc>
          <w:tcPr>
            <w:tcW w:w="3681" w:type="dxa"/>
            <w:shd w:val="clear" w:color="auto" w:fill="E8E8E8"/>
            <w:tcMar>
              <w:top w:w="80" w:type="dxa"/>
              <w:left w:w="100" w:type="dxa"/>
              <w:bottom w:w="80" w:type="dxa"/>
              <w:right w:w="100" w:type="dxa"/>
            </w:tcMar>
          </w:tcPr>
          <w:p w14:paraId="3CE1DD3A" w14:textId="77777777" w:rsidR="003D7FFB" w:rsidRPr="00FD617D" w:rsidRDefault="00000000" w:rsidP="00FD617D">
            <w:pPr>
              <w:rPr>
                <w:sz w:val="20"/>
                <w:szCs w:val="20"/>
              </w:rPr>
            </w:pPr>
            <w:r w:rsidRPr="00FD617D">
              <w:rPr>
                <w:b/>
                <w:bCs/>
                <w:sz w:val="20"/>
                <w:szCs w:val="20"/>
              </w:rPr>
              <w:t>Cel przetwarzania</w:t>
            </w:r>
          </w:p>
        </w:tc>
        <w:tc>
          <w:tcPr>
            <w:tcW w:w="1701" w:type="dxa"/>
            <w:shd w:val="clear" w:color="auto" w:fill="E8E8E8"/>
            <w:tcMar>
              <w:top w:w="80" w:type="dxa"/>
              <w:left w:w="100" w:type="dxa"/>
              <w:bottom w:w="80" w:type="dxa"/>
              <w:right w:w="100" w:type="dxa"/>
            </w:tcMar>
          </w:tcPr>
          <w:p w14:paraId="3FF0BDE1" w14:textId="77777777" w:rsidR="003D7FFB" w:rsidRPr="00FD617D" w:rsidRDefault="00000000" w:rsidP="00FD617D">
            <w:pPr>
              <w:rPr>
                <w:sz w:val="20"/>
                <w:szCs w:val="20"/>
              </w:rPr>
            </w:pPr>
            <w:r w:rsidRPr="00FD617D">
              <w:rPr>
                <w:b/>
                <w:bCs/>
                <w:sz w:val="20"/>
                <w:szCs w:val="20"/>
              </w:rPr>
              <w:t>Podstawa z RODO</w:t>
            </w:r>
          </w:p>
        </w:tc>
        <w:tc>
          <w:tcPr>
            <w:tcW w:w="4256" w:type="dxa"/>
            <w:shd w:val="clear" w:color="auto" w:fill="E8E8E8"/>
            <w:tcMar>
              <w:top w:w="80" w:type="dxa"/>
              <w:left w:w="100" w:type="dxa"/>
              <w:bottom w:w="80" w:type="dxa"/>
              <w:right w:w="100" w:type="dxa"/>
            </w:tcMar>
          </w:tcPr>
          <w:p w14:paraId="11B14957" w14:textId="77777777" w:rsidR="003D7FFB" w:rsidRPr="00FD617D" w:rsidRDefault="00000000" w:rsidP="00FD617D">
            <w:pPr>
              <w:rPr>
                <w:sz w:val="20"/>
                <w:szCs w:val="20"/>
              </w:rPr>
            </w:pPr>
            <w:r w:rsidRPr="00FD617D">
              <w:rPr>
                <w:b/>
                <w:bCs/>
                <w:sz w:val="20"/>
                <w:szCs w:val="20"/>
              </w:rPr>
              <w:t>Podstawa w prawie krajowym (art. 6 ust. 3 RODO)</w:t>
            </w:r>
          </w:p>
        </w:tc>
      </w:tr>
      <w:tr w:rsidR="003D7FFB" w:rsidRPr="00FD617D" w14:paraId="00BD5C98" w14:textId="77777777" w:rsidTr="00FD617D">
        <w:tc>
          <w:tcPr>
            <w:tcW w:w="3681" w:type="dxa"/>
            <w:tcMar>
              <w:top w:w="80" w:type="dxa"/>
              <w:left w:w="100" w:type="dxa"/>
              <w:bottom w:w="80" w:type="dxa"/>
              <w:right w:w="100" w:type="dxa"/>
            </w:tcMar>
          </w:tcPr>
          <w:p w14:paraId="06D64B8B" w14:textId="77777777" w:rsidR="003D7FFB" w:rsidRPr="00FD617D" w:rsidRDefault="00000000" w:rsidP="00FD617D">
            <w:pPr>
              <w:rPr>
                <w:sz w:val="20"/>
                <w:szCs w:val="20"/>
              </w:rPr>
            </w:pPr>
            <w:r w:rsidRPr="00FD617D">
              <w:rPr>
                <w:sz w:val="20"/>
                <w:szCs w:val="20"/>
              </w:rPr>
              <w:t xml:space="preserve">Przyjęcie, rejestracja i weryfikacja deklaracji, kwalifikacja nieruchomości do programu, inwentaryzacja wyrobów zawierających azbest oraz sporządzenie i złożenie wniosku Gminy o dofinansowanie do </w:t>
            </w:r>
            <w:proofErr w:type="spellStart"/>
            <w:r w:rsidRPr="00FD617D">
              <w:rPr>
                <w:sz w:val="20"/>
                <w:szCs w:val="20"/>
              </w:rPr>
              <w:t>WFOŚiGW</w:t>
            </w:r>
            <w:proofErr w:type="spellEnd"/>
            <w:r w:rsidRPr="00FD617D">
              <w:rPr>
                <w:sz w:val="20"/>
                <w:szCs w:val="20"/>
              </w:rPr>
              <w:t xml:space="preserve"> w Szczecinie</w:t>
            </w:r>
          </w:p>
        </w:tc>
        <w:tc>
          <w:tcPr>
            <w:tcW w:w="1701" w:type="dxa"/>
            <w:tcMar>
              <w:top w:w="80" w:type="dxa"/>
              <w:left w:w="100" w:type="dxa"/>
              <w:bottom w:w="80" w:type="dxa"/>
              <w:right w:w="100" w:type="dxa"/>
            </w:tcMar>
          </w:tcPr>
          <w:p w14:paraId="661CB86F" w14:textId="77777777" w:rsidR="003D7FFB" w:rsidRPr="00FD617D" w:rsidRDefault="00000000" w:rsidP="00FD617D">
            <w:pPr>
              <w:rPr>
                <w:sz w:val="20"/>
                <w:szCs w:val="20"/>
              </w:rPr>
            </w:pPr>
            <w:r w:rsidRPr="00FD617D">
              <w:rPr>
                <w:sz w:val="20"/>
                <w:szCs w:val="20"/>
              </w:rPr>
              <w:t>art. 6 ust. 1 lit. e RODO</w:t>
            </w:r>
          </w:p>
        </w:tc>
        <w:tc>
          <w:tcPr>
            <w:tcW w:w="4256" w:type="dxa"/>
            <w:tcMar>
              <w:top w:w="80" w:type="dxa"/>
              <w:left w:w="100" w:type="dxa"/>
              <w:bottom w:w="80" w:type="dxa"/>
              <w:right w:w="100" w:type="dxa"/>
            </w:tcMar>
          </w:tcPr>
          <w:p w14:paraId="76DC6937" w14:textId="77777777" w:rsidR="003D7FFB" w:rsidRPr="00FD617D" w:rsidRDefault="00000000" w:rsidP="00FD617D">
            <w:pPr>
              <w:rPr>
                <w:sz w:val="20"/>
                <w:szCs w:val="20"/>
              </w:rPr>
            </w:pPr>
            <w:r w:rsidRPr="00FD617D">
              <w:rPr>
                <w:sz w:val="20"/>
                <w:szCs w:val="20"/>
              </w:rPr>
              <w:t>art. 7 ust. 1 pkt 1 i pkt 3 ustawy z dnia 8 marca 1990 r. o samorządzie gminnym; art. 400a ust. 1 pkt 8 oraz art. 403 ust. 2 i ust. 3 ustawy z dnia 27 kwietnia 2001 r. – Prawo ochrony środowiska</w:t>
            </w:r>
          </w:p>
        </w:tc>
      </w:tr>
      <w:tr w:rsidR="003D7FFB" w:rsidRPr="00FD617D" w14:paraId="10F724E3" w14:textId="77777777" w:rsidTr="00FD617D">
        <w:tc>
          <w:tcPr>
            <w:tcW w:w="3681" w:type="dxa"/>
            <w:tcMar>
              <w:top w:w="80" w:type="dxa"/>
              <w:left w:w="100" w:type="dxa"/>
              <w:bottom w:w="80" w:type="dxa"/>
              <w:right w:w="100" w:type="dxa"/>
            </w:tcMar>
          </w:tcPr>
          <w:p w14:paraId="7B95DF33" w14:textId="77777777" w:rsidR="003D7FFB" w:rsidRPr="00FD617D" w:rsidRDefault="00000000" w:rsidP="00FD617D">
            <w:pPr>
              <w:rPr>
                <w:sz w:val="20"/>
                <w:szCs w:val="20"/>
              </w:rPr>
            </w:pPr>
            <w:r w:rsidRPr="00FD617D">
              <w:rPr>
                <w:sz w:val="20"/>
                <w:szCs w:val="20"/>
              </w:rPr>
              <w:t>Zorganizowanie i przeprowadzenie prac na nieruchomości: demontaż lub odbiór wyrobów zawierających azbest, transport odpadu oraz jego unieszkodliwienie, w tym przekazanie danych wykonawcy wyłonionemu przez Gminę i uzgodnienie terminu prac</w:t>
            </w:r>
          </w:p>
        </w:tc>
        <w:tc>
          <w:tcPr>
            <w:tcW w:w="1701" w:type="dxa"/>
            <w:tcMar>
              <w:top w:w="80" w:type="dxa"/>
              <w:left w:w="100" w:type="dxa"/>
              <w:bottom w:w="80" w:type="dxa"/>
              <w:right w:w="100" w:type="dxa"/>
            </w:tcMar>
          </w:tcPr>
          <w:p w14:paraId="3FA09945" w14:textId="77777777" w:rsidR="003D7FFB" w:rsidRPr="00FD617D" w:rsidRDefault="00000000" w:rsidP="00FD617D">
            <w:pPr>
              <w:rPr>
                <w:sz w:val="20"/>
                <w:szCs w:val="20"/>
              </w:rPr>
            </w:pPr>
            <w:r w:rsidRPr="00FD617D">
              <w:rPr>
                <w:sz w:val="20"/>
                <w:szCs w:val="20"/>
              </w:rPr>
              <w:t>art. 6 ust. 1 lit. e RODO</w:t>
            </w:r>
          </w:p>
        </w:tc>
        <w:tc>
          <w:tcPr>
            <w:tcW w:w="4256" w:type="dxa"/>
            <w:tcMar>
              <w:top w:w="80" w:type="dxa"/>
              <w:left w:w="100" w:type="dxa"/>
              <w:bottom w:w="80" w:type="dxa"/>
              <w:right w:w="100" w:type="dxa"/>
            </w:tcMar>
          </w:tcPr>
          <w:p w14:paraId="0F24C71C" w14:textId="77777777" w:rsidR="003D7FFB" w:rsidRPr="00FD617D" w:rsidRDefault="00000000" w:rsidP="00FD617D">
            <w:pPr>
              <w:rPr>
                <w:sz w:val="20"/>
                <w:szCs w:val="20"/>
              </w:rPr>
            </w:pPr>
            <w:r w:rsidRPr="00FD617D">
              <w:rPr>
                <w:sz w:val="20"/>
                <w:szCs w:val="20"/>
              </w:rPr>
              <w:t>art. 403 ust. 2 i ust. 3 ustawy – Prawo ochrony środowiska; art. 7 ust. 1 pkt 1 i pkt 3 ustawy o samorządzie gminnym; ustawa z dnia 11 września 2019 r. – Prawo zamówień publicznych w zakresie wyłonienia wykonawcy</w:t>
            </w:r>
          </w:p>
        </w:tc>
      </w:tr>
      <w:tr w:rsidR="003D7FFB" w:rsidRPr="00FD617D" w14:paraId="55D1BB4A" w14:textId="77777777" w:rsidTr="00FD617D">
        <w:tc>
          <w:tcPr>
            <w:tcW w:w="3681" w:type="dxa"/>
            <w:tcMar>
              <w:top w:w="80" w:type="dxa"/>
              <w:left w:w="100" w:type="dxa"/>
              <w:bottom w:w="80" w:type="dxa"/>
              <w:right w:w="100" w:type="dxa"/>
            </w:tcMar>
          </w:tcPr>
          <w:p w14:paraId="744ED647" w14:textId="77777777" w:rsidR="003D7FFB" w:rsidRPr="00FD617D" w:rsidRDefault="00000000" w:rsidP="00FD617D">
            <w:pPr>
              <w:rPr>
                <w:sz w:val="20"/>
                <w:szCs w:val="20"/>
              </w:rPr>
            </w:pPr>
            <w:r w:rsidRPr="00FD617D">
              <w:rPr>
                <w:sz w:val="20"/>
                <w:szCs w:val="20"/>
              </w:rPr>
              <w:t>Prowadzenie ewidencji wyrobów zawierających azbest występujących na terenie Gminy oraz sprawozdawczość, w tym przekazywanie danych do Bazy Azbestowej</w:t>
            </w:r>
          </w:p>
        </w:tc>
        <w:tc>
          <w:tcPr>
            <w:tcW w:w="1701" w:type="dxa"/>
            <w:tcMar>
              <w:top w:w="80" w:type="dxa"/>
              <w:left w:w="100" w:type="dxa"/>
              <w:bottom w:w="80" w:type="dxa"/>
              <w:right w:w="100" w:type="dxa"/>
            </w:tcMar>
          </w:tcPr>
          <w:p w14:paraId="0F7F5C61" w14:textId="77777777" w:rsidR="003D7FFB" w:rsidRPr="00FD617D" w:rsidRDefault="00000000" w:rsidP="00FD617D">
            <w:pPr>
              <w:rPr>
                <w:sz w:val="20"/>
                <w:szCs w:val="20"/>
              </w:rPr>
            </w:pPr>
            <w:r w:rsidRPr="00FD617D">
              <w:rPr>
                <w:sz w:val="20"/>
                <w:szCs w:val="20"/>
              </w:rPr>
              <w:t>art. 6 ust. 1 lit. c RODO</w:t>
            </w:r>
          </w:p>
        </w:tc>
        <w:tc>
          <w:tcPr>
            <w:tcW w:w="4256" w:type="dxa"/>
            <w:tcMar>
              <w:top w:w="80" w:type="dxa"/>
              <w:left w:w="100" w:type="dxa"/>
              <w:bottom w:w="80" w:type="dxa"/>
              <w:right w:w="100" w:type="dxa"/>
            </w:tcMar>
          </w:tcPr>
          <w:p w14:paraId="2407AF03" w14:textId="77777777" w:rsidR="003D7FFB" w:rsidRPr="00FD617D" w:rsidRDefault="00000000" w:rsidP="00FD617D">
            <w:pPr>
              <w:rPr>
                <w:sz w:val="20"/>
                <w:szCs w:val="20"/>
              </w:rPr>
            </w:pPr>
            <w:r w:rsidRPr="00FD617D">
              <w:rPr>
                <w:sz w:val="20"/>
                <w:szCs w:val="20"/>
              </w:rPr>
              <w:t>art. 162 ust. 3 i ust. 4 ustawy – Prawo ochrony środowiska; rozporządzenie Ministra Gospodarki z dnia 13 grudnia 2010 r. w sprawie wymagań w zakresie wykorzystywania wyrobów zawierających azbest oraz wykorzystywania i oczyszczania instalacji lub urządzeń, w których były lub są wykorzystywane wyroby zawierające azbest (Dz. U. z 2011 r. Nr 8, poz. 31)</w:t>
            </w:r>
          </w:p>
        </w:tc>
      </w:tr>
      <w:tr w:rsidR="003D7FFB" w:rsidRPr="00FD617D" w14:paraId="3D497E90" w14:textId="77777777" w:rsidTr="00FD617D">
        <w:tc>
          <w:tcPr>
            <w:tcW w:w="3681" w:type="dxa"/>
            <w:tcMar>
              <w:top w:w="80" w:type="dxa"/>
              <w:left w:w="100" w:type="dxa"/>
              <w:bottom w:w="80" w:type="dxa"/>
              <w:right w:w="100" w:type="dxa"/>
            </w:tcMar>
          </w:tcPr>
          <w:p w14:paraId="6A0ADE5F" w14:textId="77777777" w:rsidR="003D7FFB" w:rsidRPr="00FD617D" w:rsidRDefault="00000000" w:rsidP="00FD617D">
            <w:pPr>
              <w:rPr>
                <w:sz w:val="20"/>
                <w:szCs w:val="20"/>
              </w:rPr>
            </w:pPr>
            <w:r w:rsidRPr="00FD617D">
              <w:rPr>
                <w:sz w:val="20"/>
                <w:szCs w:val="20"/>
              </w:rPr>
              <w:t xml:space="preserve">Rozliczenie dofinansowania otrzymanego z </w:t>
            </w:r>
            <w:proofErr w:type="spellStart"/>
            <w:r w:rsidRPr="00FD617D">
              <w:rPr>
                <w:sz w:val="20"/>
                <w:szCs w:val="20"/>
              </w:rPr>
              <w:t>WFOŚiGW</w:t>
            </w:r>
            <w:proofErr w:type="spellEnd"/>
            <w:r w:rsidRPr="00FD617D">
              <w:rPr>
                <w:sz w:val="20"/>
                <w:szCs w:val="20"/>
              </w:rPr>
              <w:t xml:space="preserve"> w Szczecinie, sprawozdawczość, poddanie się kontroli i audytowi oraz prowadzenie rachunkowości zadania</w:t>
            </w:r>
          </w:p>
        </w:tc>
        <w:tc>
          <w:tcPr>
            <w:tcW w:w="1701" w:type="dxa"/>
            <w:tcMar>
              <w:top w:w="80" w:type="dxa"/>
              <w:left w:w="100" w:type="dxa"/>
              <w:bottom w:w="80" w:type="dxa"/>
              <w:right w:w="100" w:type="dxa"/>
            </w:tcMar>
          </w:tcPr>
          <w:p w14:paraId="3E01D035" w14:textId="77777777" w:rsidR="003D7FFB" w:rsidRPr="00FD617D" w:rsidRDefault="00000000" w:rsidP="00FD617D">
            <w:pPr>
              <w:rPr>
                <w:sz w:val="20"/>
                <w:szCs w:val="20"/>
              </w:rPr>
            </w:pPr>
            <w:r w:rsidRPr="00FD617D">
              <w:rPr>
                <w:sz w:val="20"/>
                <w:szCs w:val="20"/>
              </w:rPr>
              <w:t>art. 6 ust. 1 lit. c RODO</w:t>
            </w:r>
          </w:p>
        </w:tc>
        <w:tc>
          <w:tcPr>
            <w:tcW w:w="4256" w:type="dxa"/>
            <w:tcMar>
              <w:top w:w="80" w:type="dxa"/>
              <w:left w:w="100" w:type="dxa"/>
              <w:bottom w:w="80" w:type="dxa"/>
              <w:right w:w="100" w:type="dxa"/>
            </w:tcMar>
          </w:tcPr>
          <w:p w14:paraId="669D5818" w14:textId="77777777" w:rsidR="003D7FFB" w:rsidRPr="00FD617D" w:rsidRDefault="00000000" w:rsidP="00FD617D">
            <w:pPr>
              <w:rPr>
                <w:sz w:val="20"/>
                <w:szCs w:val="20"/>
              </w:rPr>
            </w:pPr>
            <w:r w:rsidRPr="00FD617D">
              <w:rPr>
                <w:sz w:val="20"/>
                <w:szCs w:val="20"/>
              </w:rPr>
              <w:t xml:space="preserve">ustawa z dnia 27 sierpnia 2009 r. o finansach publicznych; ustawa z dnia 29 września 1994 r. o rachunkowości; umowa o dofinansowanie zawarta z </w:t>
            </w:r>
            <w:proofErr w:type="spellStart"/>
            <w:r w:rsidRPr="00FD617D">
              <w:rPr>
                <w:sz w:val="20"/>
                <w:szCs w:val="20"/>
              </w:rPr>
              <w:t>WFOŚiGW</w:t>
            </w:r>
            <w:proofErr w:type="spellEnd"/>
            <w:r w:rsidRPr="00FD617D">
              <w:rPr>
                <w:sz w:val="20"/>
                <w:szCs w:val="20"/>
              </w:rPr>
              <w:t xml:space="preserve"> w Szczecinie</w:t>
            </w:r>
          </w:p>
        </w:tc>
      </w:tr>
      <w:tr w:rsidR="003D7FFB" w:rsidRPr="00FD617D" w14:paraId="1E44760B" w14:textId="77777777" w:rsidTr="00FD617D">
        <w:tc>
          <w:tcPr>
            <w:tcW w:w="3681" w:type="dxa"/>
            <w:tcMar>
              <w:top w:w="80" w:type="dxa"/>
              <w:left w:w="100" w:type="dxa"/>
              <w:bottom w:w="80" w:type="dxa"/>
              <w:right w:w="100" w:type="dxa"/>
            </w:tcMar>
          </w:tcPr>
          <w:p w14:paraId="47893F17" w14:textId="77777777" w:rsidR="003D7FFB" w:rsidRPr="00FD617D" w:rsidRDefault="00000000" w:rsidP="00FD617D">
            <w:pPr>
              <w:rPr>
                <w:sz w:val="20"/>
                <w:szCs w:val="20"/>
              </w:rPr>
            </w:pPr>
            <w:r w:rsidRPr="00FD617D">
              <w:rPr>
                <w:sz w:val="20"/>
                <w:szCs w:val="20"/>
              </w:rPr>
              <w:t xml:space="preserve">Kontakt z osobą składającą deklarację w celu wyjaśnienia jej treści, uzupełnienia </w:t>
            </w:r>
            <w:r w:rsidRPr="00FD617D">
              <w:rPr>
                <w:sz w:val="20"/>
                <w:szCs w:val="20"/>
              </w:rPr>
              <w:lastRenderedPageBreak/>
              <w:t>braków oraz uzgodnienia warunków i terminu wykonania prac</w:t>
            </w:r>
          </w:p>
        </w:tc>
        <w:tc>
          <w:tcPr>
            <w:tcW w:w="1701" w:type="dxa"/>
            <w:tcMar>
              <w:top w:w="80" w:type="dxa"/>
              <w:left w:w="100" w:type="dxa"/>
              <w:bottom w:w="80" w:type="dxa"/>
              <w:right w:w="100" w:type="dxa"/>
            </w:tcMar>
          </w:tcPr>
          <w:p w14:paraId="77463AF5" w14:textId="77777777" w:rsidR="003D7FFB" w:rsidRPr="00FD617D" w:rsidRDefault="00000000" w:rsidP="00FD617D">
            <w:pPr>
              <w:rPr>
                <w:sz w:val="20"/>
                <w:szCs w:val="20"/>
              </w:rPr>
            </w:pPr>
            <w:r w:rsidRPr="00FD617D">
              <w:rPr>
                <w:sz w:val="20"/>
                <w:szCs w:val="20"/>
              </w:rPr>
              <w:lastRenderedPageBreak/>
              <w:t>art. 6 ust. 1 lit. e RODO</w:t>
            </w:r>
          </w:p>
        </w:tc>
        <w:tc>
          <w:tcPr>
            <w:tcW w:w="4256" w:type="dxa"/>
            <w:tcMar>
              <w:top w:w="80" w:type="dxa"/>
              <w:left w:w="100" w:type="dxa"/>
              <w:bottom w:w="80" w:type="dxa"/>
              <w:right w:w="100" w:type="dxa"/>
            </w:tcMar>
          </w:tcPr>
          <w:p w14:paraId="5C50AE88" w14:textId="77777777" w:rsidR="003D7FFB" w:rsidRPr="00FD617D" w:rsidRDefault="00000000" w:rsidP="00FD617D">
            <w:pPr>
              <w:rPr>
                <w:sz w:val="20"/>
                <w:szCs w:val="20"/>
              </w:rPr>
            </w:pPr>
            <w:r w:rsidRPr="00FD617D">
              <w:rPr>
                <w:sz w:val="20"/>
                <w:szCs w:val="20"/>
              </w:rPr>
              <w:t>art. 403 ust. 2 i ust. 3 ustawy – Prawo ochrony środowiska (czynność pomocnicza wobec realizowanego zadania publicznego)</w:t>
            </w:r>
          </w:p>
        </w:tc>
      </w:tr>
      <w:tr w:rsidR="003D7FFB" w:rsidRPr="00FD617D" w14:paraId="375AF3BF" w14:textId="77777777" w:rsidTr="00FD617D">
        <w:tc>
          <w:tcPr>
            <w:tcW w:w="3681" w:type="dxa"/>
            <w:tcMar>
              <w:top w:w="80" w:type="dxa"/>
              <w:left w:w="100" w:type="dxa"/>
              <w:bottom w:w="80" w:type="dxa"/>
              <w:right w:w="100" w:type="dxa"/>
            </w:tcMar>
          </w:tcPr>
          <w:p w14:paraId="43714748" w14:textId="77777777" w:rsidR="003D7FFB" w:rsidRPr="00FD617D" w:rsidRDefault="00000000" w:rsidP="00FD617D">
            <w:pPr>
              <w:rPr>
                <w:sz w:val="20"/>
                <w:szCs w:val="20"/>
              </w:rPr>
            </w:pPr>
            <w:r w:rsidRPr="00FD617D">
              <w:rPr>
                <w:sz w:val="20"/>
                <w:szCs w:val="20"/>
              </w:rPr>
              <w:t>Ustalenie, dochodzenie i obrona roszczeń związanych z realizacją prac na nieruchomości</w:t>
            </w:r>
          </w:p>
        </w:tc>
        <w:tc>
          <w:tcPr>
            <w:tcW w:w="1701" w:type="dxa"/>
            <w:tcMar>
              <w:top w:w="80" w:type="dxa"/>
              <w:left w:w="100" w:type="dxa"/>
              <w:bottom w:w="80" w:type="dxa"/>
              <w:right w:w="100" w:type="dxa"/>
            </w:tcMar>
          </w:tcPr>
          <w:p w14:paraId="6BC87357" w14:textId="77777777" w:rsidR="003D7FFB" w:rsidRPr="00FD617D" w:rsidRDefault="00000000" w:rsidP="00FD617D">
            <w:pPr>
              <w:rPr>
                <w:sz w:val="20"/>
                <w:szCs w:val="20"/>
              </w:rPr>
            </w:pPr>
            <w:r w:rsidRPr="00FD617D">
              <w:rPr>
                <w:sz w:val="20"/>
                <w:szCs w:val="20"/>
              </w:rPr>
              <w:t>art. 6 ust. 1 lit. c oraz lit. e RODO</w:t>
            </w:r>
          </w:p>
        </w:tc>
        <w:tc>
          <w:tcPr>
            <w:tcW w:w="4256" w:type="dxa"/>
            <w:tcMar>
              <w:top w:w="80" w:type="dxa"/>
              <w:left w:w="100" w:type="dxa"/>
              <w:bottom w:w="80" w:type="dxa"/>
              <w:right w:w="100" w:type="dxa"/>
            </w:tcMar>
          </w:tcPr>
          <w:p w14:paraId="03FDB6D0" w14:textId="77777777" w:rsidR="003D7FFB" w:rsidRPr="00FD617D" w:rsidRDefault="00000000" w:rsidP="00FD617D">
            <w:pPr>
              <w:rPr>
                <w:sz w:val="20"/>
                <w:szCs w:val="20"/>
              </w:rPr>
            </w:pPr>
            <w:r w:rsidRPr="00FD617D">
              <w:rPr>
                <w:sz w:val="20"/>
                <w:szCs w:val="20"/>
              </w:rPr>
              <w:t>art. 117 i nast. ustawy z dnia 23 kwietnia 1964 r. – Kodeks cywilny; ustawa o finansach publicznych</w:t>
            </w:r>
          </w:p>
        </w:tc>
      </w:tr>
      <w:tr w:rsidR="003D7FFB" w:rsidRPr="00FD617D" w14:paraId="4DC3981B" w14:textId="77777777" w:rsidTr="00FD617D">
        <w:tc>
          <w:tcPr>
            <w:tcW w:w="3681" w:type="dxa"/>
            <w:tcMar>
              <w:top w:w="80" w:type="dxa"/>
              <w:left w:w="100" w:type="dxa"/>
              <w:bottom w:w="80" w:type="dxa"/>
              <w:right w:w="100" w:type="dxa"/>
            </w:tcMar>
          </w:tcPr>
          <w:p w14:paraId="3745CA58" w14:textId="77777777" w:rsidR="003D7FFB" w:rsidRPr="00FD617D" w:rsidRDefault="00000000" w:rsidP="00FD617D">
            <w:pPr>
              <w:rPr>
                <w:sz w:val="20"/>
                <w:szCs w:val="20"/>
              </w:rPr>
            </w:pPr>
            <w:r w:rsidRPr="00FD617D">
              <w:rPr>
                <w:sz w:val="20"/>
                <w:szCs w:val="20"/>
              </w:rPr>
              <w:t>Archiwizacja dokumentacji</w:t>
            </w:r>
          </w:p>
        </w:tc>
        <w:tc>
          <w:tcPr>
            <w:tcW w:w="1701" w:type="dxa"/>
            <w:tcMar>
              <w:top w:w="80" w:type="dxa"/>
              <w:left w:w="100" w:type="dxa"/>
              <w:bottom w:w="80" w:type="dxa"/>
              <w:right w:w="100" w:type="dxa"/>
            </w:tcMar>
          </w:tcPr>
          <w:p w14:paraId="0B705149" w14:textId="77777777" w:rsidR="003D7FFB" w:rsidRPr="00FD617D" w:rsidRDefault="00000000" w:rsidP="00FD617D">
            <w:pPr>
              <w:rPr>
                <w:sz w:val="20"/>
                <w:szCs w:val="20"/>
              </w:rPr>
            </w:pPr>
            <w:r w:rsidRPr="00FD617D">
              <w:rPr>
                <w:sz w:val="20"/>
                <w:szCs w:val="20"/>
              </w:rPr>
              <w:t>art. 6 ust. 1 lit. c RODO</w:t>
            </w:r>
          </w:p>
        </w:tc>
        <w:tc>
          <w:tcPr>
            <w:tcW w:w="4256" w:type="dxa"/>
            <w:tcMar>
              <w:top w:w="80" w:type="dxa"/>
              <w:left w:w="100" w:type="dxa"/>
              <w:bottom w:w="80" w:type="dxa"/>
              <w:right w:w="100" w:type="dxa"/>
            </w:tcMar>
          </w:tcPr>
          <w:p w14:paraId="6EEB23A6" w14:textId="77777777" w:rsidR="003D7FFB" w:rsidRPr="00FD617D" w:rsidRDefault="00000000" w:rsidP="00FD617D">
            <w:pPr>
              <w:rPr>
                <w:sz w:val="20"/>
                <w:szCs w:val="20"/>
              </w:rPr>
            </w:pPr>
            <w:r w:rsidRPr="00FD617D">
              <w:rPr>
                <w:sz w:val="20"/>
                <w:szCs w:val="20"/>
              </w:rPr>
              <w:t>ustawa z dnia 14 lipca 1983 r. o narodowym zasobie archiwalnym i archiwach wraz z przepisami wykonawczymi</w:t>
            </w:r>
          </w:p>
        </w:tc>
      </w:tr>
    </w:tbl>
    <w:p w14:paraId="63AF26F0" w14:textId="77777777" w:rsidR="003D7FFB" w:rsidRPr="00FD617D" w:rsidRDefault="00000000" w:rsidP="00FD617D">
      <w:pPr>
        <w:jc w:val="both"/>
        <w:rPr>
          <w:sz w:val="20"/>
          <w:szCs w:val="20"/>
        </w:rPr>
      </w:pPr>
      <w:r w:rsidRPr="00FD617D">
        <w:rPr>
          <w:sz w:val="20"/>
          <w:szCs w:val="20"/>
        </w:rPr>
        <w:t>Sposób realizacji zadania określa „Program usuwania azbestu i wyrobów zawierających azbest wraz z inwentaryzacją”, przyjęty uchwałą Nr XII/332/2010 Rady Gminy Stargard Szczeciński z dnia 17 września 2010 r.</w:t>
      </w:r>
    </w:p>
    <w:p w14:paraId="334C12DA" w14:textId="77777777" w:rsidR="00FD617D" w:rsidRDefault="00FD617D" w:rsidP="00FD617D">
      <w:pPr>
        <w:pStyle w:val="Nagwek2"/>
        <w:rPr>
          <w:b/>
          <w:bCs/>
          <w:color w:val="000000"/>
          <w:sz w:val="20"/>
          <w:szCs w:val="20"/>
        </w:rPr>
      </w:pPr>
    </w:p>
    <w:p w14:paraId="2A2BACA7" w14:textId="42B19FCB" w:rsidR="003D7FFB" w:rsidRPr="00FD617D" w:rsidRDefault="00000000" w:rsidP="00FD617D">
      <w:pPr>
        <w:pStyle w:val="Nagwek2"/>
        <w:rPr>
          <w:sz w:val="20"/>
          <w:szCs w:val="20"/>
        </w:rPr>
      </w:pPr>
      <w:r w:rsidRPr="00FD617D">
        <w:rPr>
          <w:b/>
          <w:bCs/>
          <w:color w:val="000000"/>
          <w:sz w:val="20"/>
          <w:szCs w:val="20"/>
        </w:rPr>
        <w:t>4. Zakres przetwarzanych danych</w:t>
      </w:r>
    </w:p>
    <w:p w14:paraId="688B58FC" w14:textId="518C36FB" w:rsidR="003D7FFB" w:rsidRPr="00FD617D" w:rsidRDefault="00000000" w:rsidP="00FD617D">
      <w:pPr>
        <w:jc w:val="both"/>
        <w:rPr>
          <w:sz w:val="20"/>
          <w:szCs w:val="20"/>
        </w:rPr>
      </w:pPr>
      <w:r w:rsidRPr="00FD617D">
        <w:rPr>
          <w:sz w:val="20"/>
          <w:szCs w:val="20"/>
        </w:rPr>
        <w:t>Administrator przetwarza dane podane przez Panią/Pana w deklaracji, to jest: imię i nazwisko, adres do korespondencji, tytuł prawny do nieruchomości, adres nieruchomości objętej deklaracją, numer działki i obręb ewidencyjny, rodzaj oraz szacunkową ilość wyrobów zawierających azbest i zakres wnioskowanych prac, a także – o ile je Pani/Pan poda – numer telefonu i adres e-mail. Przetwarzane są również dane zawarte w załącznikach do deklaracji, w tym w zgłoszeniu robót budowlanych oraz dane pozostałych współwłaścicieli nieruchomości, jeżeli nieruchomość stanowi przedmiot współwłasności.</w:t>
      </w:r>
    </w:p>
    <w:p w14:paraId="776F5912" w14:textId="77777777" w:rsidR="00FD617D" w:rsidRDefault="00FD617D" w:rsidP="00FD617D">
      <w:pPr>
        <w:pStyle w:val="Nagwek2"/>
        <w:rPr>
          <w:b/>
          <w:bCs/>
          <w:color w:val="000000"/>
          <w:sz w:val="20"/>
          <w:szCs w:val="20"/>
        </w:rPr>
      </w:pPr>
    </w:p>
    <w:p w14:paraId="44E19EFA" w14:textId="7D2E61EA" w:rsidR="003D7FFB" w:rsidRPr="00FD617D" w:rsidRDefault="00000000" w:rsidP="00FD617D">
      <w:pPr>
        <w:pStyle w:val="Nagwek2"/>
        <w:rPr>
          <w:sz w:val="20"/>
          <w:szCs w:val="20"/>
        </w:rPr>
      </w:pPr>
      <w:r w:rsidRPr="00FD617D">
        <w:rPr>
          <w:b/>
          <w:bCs/>
          <w:color w:val="000000"/>
          <w:sz w:val="20"/>
          <w:szCs w:val="20"/>
        </w:rPr>
        <w:t>5. Odbiorcy danych</w:t>
      </w:r>
    </w:p>
    <w:p w14:paraId="1E9CB816" w14:textId="77777777" w:rsidR="003D7FFB" w:rsidRPr="00FD617D" w:rsidRDefault="00000000" w:rsidP="00FD617D">
      <w:pPr>
        <w:jc w:val="both"/>
        <w:rPr>
          <w:sz w:val="20"/>
          <w:szCs w:val="20"/>
        </w:rPr>
      </w:pPr>
      <w:r w:rsidRPr="00FD617D">
        <w:rPr>
          <w:sz w:val="20"/>
          <w:szCs w:val="20"/>
        </w:rPr>
        <w:t>Odbiorcami Pani/Pana danych osobowych mogą być:</w:t>
      </w:r>
    </w:p>
    <w:p w14:paraId="7D4EE09B" w14:textId="60E870A3" w:rsidR="003D7FFB" w:rsidRPr="00FD617D" w:rsidRDefault="00000000" w:rsidP="00FD617D">
      <w:pPr>
        <w:ind w:left="340"/>
        <w:jc w:val="both"/>
        <w:rPr>
          <w:sz w:val="20"/>
          <w:szCs w:val="20"/>
        </w:rPr>
      </w:pPr>
      <w:r w:rsidRPr="00FD617D">
        <w:rPr>
          <w:sz w:val="20"/>
          <w:szCs w:val="20"/>
        </w:rPr>
        <w:t>a) Wojewódzki Fundusz Ochrony Środowiska i Gospodarki Wodnej w Szczecinie – jako odrębny administrator, w</w:t>
      </w:r>
      <w:r w:rsidR="00FD617D">
        <w:rPr>
          <w:sz w:val="20"/>
          <w:szCs w:val="20"/>
        </w:rPr>
        <w:t> </w:t>
      </w:r>
      <w:r w:rsidRPr="00FD617D">
        <w:rPr>
          <w:sz w:val="20"/>
          <w:szCs w:val="20"/>
        </w:rPr>
        <w:t>zakresie niezbędnym do rozpatrzenia wniosku Gminy o dofinansowanie oraz rozliczenia i kontroli wykorzystania przyznanych środków;</w:t>
      </w:r>
    </w:p>
    <w:p w14:paraId="560B987D" w14:textId="77777777" w:rsidR="003D7FFB" w:rsidRPr="00FD617D" w:rsidRDefault="00000000" w:rsidP="00FD617D">
      <w:pPr>
        <w:ind w:left="340"/>
        <w:jc w:val="both"/>
        <w:rPr>
          <w:sz w:val="20"/>
          <w:szCs w:val="20"/>
        </w:rPr>
      </w:pPr>
      <w:r w:rsidRPr="00FD617D">
        <w:rPr>
          <w:sz w:val="20"/>
          <w:szCs w:val="20"/>
        </w:rPr>
        <w:t>b) wykonawca prac wyłoniony przez Gminę – w zakresie danych niezbędnych do wykonania demontażu, odbioru, transportu i unieszkodliwienia odpadu; wykonawca jest wytwórcą odpadów powstających w wyniku świadczonej usługi (art. 3 ust. 1 pkt 32 ustawy z dnia 14 grudnia 2012 r. o odpadach) i w zakresie własnych obowiązków, w tym prowadzenia ewidencji odpadów w BDO oraz wystawiania kart przekazania odpadów, występuje jako odrębny administrator;</w:t>
      </w:r>
    </w:p>
    <w:p w14:paraId="15E5C8C2" w14:textId="77777777" w:rsidR="003D7FFB" w:rsidRPr="00FD617D" w:rsidRDefault="00000000" w:rsidP="00FD617D">
      <w:pPr>
        <w:ind w:left="340"/>
        <w:jc w:val="both"/>
        <w:rPr>
          <w:sz w:val="20"/>
          <w:szCs w:val="20"/>
        </w:rPr>
      </w:pPr>
      <w:r w:rsidRPr="00FD617D">
        <w:rPr>
          <w:sz w:val="20"/>
          <w:szCs w:val="20"/>
        </w:rPr>
        <w:t>c) Marszałek Województwa Zachodniopomorskiego oraz minister właściwy do spraw gospodarki – w zakresie informacji o wyrobach zawierających azbest przekazywanych i gromadzonych w Bazie Azbestowej;</w:t>
      </w:r>
    </w:p>
    <w:p w14:paraId="2B5369AF" w14:textId="5F803CB7" w:rsidR="003D7FFB" w:rsidRPr="00FD617D" w:rsidRDefault="00000000" w:rsidP="00FD617D">
      <w:pPr>
        <w:ind w:left="340"/>
        <w:jc w:val="both"/>
        <w:rPr>
          <w:sz w:val="20"/>
          <w:szCs w:val="20"/>
        </w:rPr>
      </w:pPr>
      <w:r w:rsidRPr="00FD617D">
        <w:rPr>
          <w:sz w:val="20"/>
          <w:szCs w:val="20"/>
        </w:rPr>
        <w:t>d) organy uprawnione do kontroli prawidłowości wykorzystania środków publicznych i realizacji zadania, w</w:t>
      </w:r>
      <w:r w:rsidR="00FD617D">
        <w:rPr>
          <w:sz w:val="20"/>
          <w:szCs w:val="20"/>
        </w:rPr>
        <w:t> </w:t>
      </w:r>
      <w:r w:rsidRPr="00FD617D">
        <w:rPr>
          <w:sz w:val="20"/>
          <w:szCs w:val="20"/>
        </w:rPr>
        <w:t>szczególności Regionalna Izba Obrachunkowa w Szczecinie, Najwyższa Izba Kontroli oraz Wojewoda Zachodniopomorski – w zakresie ich ustawowych uprawnień;</w:t>
      </w:r>
    </w:p>
    <w:p w14:paraId="3A0A22AF" w14:textId="77777777" w:rsidR="003D7FFB" w:rsidRPr="00FD617D" w:rsidRDefault="00000000" w:rsidP="00FD617D">
      <w:pPr>
        <w:ind w:left="340"/>
        <w:jc w:val="both"/>
        <w:rPr>
          <w:sz w:val="20"/>
          <w:szCs w:val="20"/>
        </w:rPr>
      </w:pPr>
      <w:r w:rsidRPr="00FD617D">
        <w:rPr>
          <w:sz w:val="20"/>
          <w:szCs w:val="20"/>
        </w:rPr>
        <w:t>e) podmioty przetwarzające dane na zlecenie Administratora na podstawie umowy powierzenia przetwarzania (art. 28 RODO), w szczególności dostawcy i serwisanci systemów teleinformatycznych oraz podmioty świadczące usługi archiwizacji lub niszczenia dokumentacji;</w:t>
      </w:r>
    </w:p>
    <w:p w14:paraId="31E171AF" w14:textId="77777777" w:rsidR="003D7FFB" w:rsidRPr="00FD617D" w:rsidRDefault="00000000" w:rsidP="00FD617D">
      <w:pPr>
        <w:ind w:left="340"/>
        <w:jc w:val="both"/>
        <w:rPr>
          <w:sz w:val="20"/>
          <w:szCs w:val="20"/>
        </w:rPr>
      </w:pPr>
      <w:r w:rsidRPr="00FD617D">
        <w:rPr>
          <w:sz w:val="20"/>
          <w:szCs w:val="20"/>
        </w:rPr>
        <w:t>f) operator pocztowy lub kurier – w zakresie niezbędnym do doręczenia korespondencji;</w:t>
      </w:r>
    </w:p>
    <w:p w14:paraId="30D325CF" w14:textId="77777777" w:rsidR="003D7FFB" w:rsidRPr="00FD617D" w:rsidRDefault="00000000" w:rsidP="00FD617D">
      <w:pPr>
        <w:ind w:left="340"/>
        <w:jc w:val="both"/>
        <w:rPr>
          <w:sz w:val="20"/>
          <w:szCs w:val="20"/>
        </w:rPr>
      </w:pPr>
      <w:r w:rsidRPr="00FD617D">
        <w:rPr>
          <w:sz w:val="20"/>
          <w:szCs w:val="20"/>
        </w:rPr>
        <w:t>g) podmioty, którym dane są udostępniane na podstawie przepisów prawa, w tym w trybie ustawy z dnia 6 września 2001 r. o dostępie do informacji publicznej – z uwzględnieniem ograniczenia wynikającego z art. 5 ust. 2 tej ustawy.</w:t>
      </w:r>
    </w:p>
    <w:p w14:paraId="55C18C40" w14:textId="77777777" w:rsidR="00FD617D" w:rsidRDefault="00FD617D" w:rsidP="00FD617D">
      <w:pPr>
        <w:pStyle w:val="Nagwek2"/>
        <w:rPr>
          <w:b/>
          <w:bCs/>
          <w:color w:val="000000"/>
          <w:sz w:val="20"/>
          <w:szCs w:val="20"/>
        </w:rPr>
      </w:pPr>
    </w:p>
    <w:p w14:paraId="2F5E4ADF" w14:textId="2EA39CC2" w:rsidR="003D7FFB" w:rsidRPr="00FD617D" w:rsidRDefault="00000000" w:rsidP="00FD617D">
      <w:pPr>
        <w:pStyle w:val="Nagwek2"/>
        <w:rPr>
          <w:sz w:val="20"/>
          <w:szCs w:val="20"/>
        </w:rPr>
      </w:pPr>
      <w:r w:rsidRPr="00FD617D">
        <w:rPr>
          <w:b/>
          <w:bCs/>
          <w:color w:val="000000"/>
          <w:sz w:val="20"/>
          <w:szCs w:val="20"/>
        </w:rPr>
        <w:t>6. Przekazywanie danych poza Europejski Obszar Gospodarczy</w:t>
      </w:r>
    </w:p>
    <w:p w14:paraId="4F6B0A3A" w14:textId="77777777" w:rsidR="003D7FFB" w:rsidRPr="00FD617D" w:rsidRDefault="00000000" w:rsidP="00FD617D">
      <w:pPr>
        <w:jc w:val="both"/>
        <w:rPr>
          <w:sz w:val="20"/>
          <w:szCs w:val="20"/>
        </w:rPr>
      </w:pPr>
      <w:r w:rsidRPr="00FD617D">
        <w:rPr>
          <w:sz w:val="20"/>
          <w:szCs w:val="20"/>
        </w:rPr>
        <w:t>Administrator nie zamierza przekazywać Pani/Pana danych osobowych do państwa trzeciego ani do organizacji międzynarodowej. Gdyby w związku z korzystaniem z usług dostawców systemów teleinformatycznych doszło do przekazania danych poza Europejski Obszar Gospodarczy, nastąpi to wyłącznie na podstawie decyzji Komisji Europejskiej stwierdzającej odpowiedni stopień ochrony (art. 45 RODO) albo standardowych klauzul umownych przyjętych przez Komisję Europejską (art. 46 ust. 2 lit. c RODO).</w:t>
      </w:r>
    </w:p>
    <w:p w14:paraId="3E827A89" w14:textId="77777777" w:rsidR="00FD617D" w:rsidRDefault="00FD617D" w:rsidP="00FD617D">
      <w:pPr>
        <w:pStyle w:val="Nagwek2"/>
        <w:rPr>
          <w:b/>
          <w:bCs/>
          <w:color w:val="000000"/>
          <w:sz w:val="20"/>
          <w:szCs w:val="20"/>
        </w:rPr>
      </w:pPr>
    </w:p>
    <w:p w14:paraId="58743C45" w14:textId="01A1FD63" w:rsidR="003D7FFB" w:rsidRPr="00FD617D" w:rsidRDefault="00000000" w:rsidP="00FD617D">
      <w:pPr>
        <w:pStyle w:val="Nagwek2"/>
        <w:rPr>
          <w:sz w:val="20"/>
          <w:szCs w:val="20"/>
        </w:rPr>
      </w:pPr>
      <w:r w:rsidRPr="00FD617D">
        <w:rPr>
          <w:b/>
          <w:bCs/>
          <w:color w:val="000000"/>
          <w:sz w:val="20"/>
          <w:szCs w:val="20"/>
        </w:rPr>
        <w:t>7. Okres przechowywania danych</w:t>
      </w:r>
    </w:p>
    <w:p w14:paraId="7E38FDCD" w14:textId="6FF8EE91" w:rsidR="003D7FFB" w:rsidRPr="00FD617D" w:rsidRDefault="00000000" w:rsidP="00FD617D">
      <w:pPr>
        <w:jc w:val="both"/>
        <w:rPr>
          <w:sz w:val="20"/>
          <w:szCs w:val="20"/>
        </w:rPr>
      </w:pPr>
      <w:r w:rsidRPr="00FD617D">
        <w:rPr>
          <w:sz w:val="20"/>
          <w:szCs w:val="20"/>
        </w:rPr>
        <w:t>Pani/Pana dane osobowe będą przechowywane przez okres wynikający z jednolitego rzeczowego wykazu akt obowiązującego w Urzędzie Gminy Stargard, wprowadzonego na podstawie rozporządzenia Prezesa Rady Ministrów z</w:t>
      </w:r>
      <w:r w:rsidR="00FD617D">
        <w:rPr>
          <w:sz w:val="20"/>
          <w:szCs w:val="20"/>
        </w:rPr>
        <w:t> </w:t>
      </w:r>
      <w:r w:rsidRPr="00FD617D">
        <w:rPr>
          <w:sz w:val="20"/>
          <w:szCs w:val="20"/>
        </w:rPr>
        <w:t>dnia 18 stycznia 2011 r. w sprawie instrukcji kancelaryjnej, jednolitych rzeczowych wykazów akt oraz instrukcji w</w:t>
      </w:r>
      <w:r w:rsidR="00FD617D">
        <w:rPr>
          <w:sz w:val="20"/>
          <w:szCs w:val="20"/>
        </w:rPr>
        <w:t> </w:t>
      </w:r>
      <w:r w:rsidRPr="00FD617D">
        <w:rPr>
          <w:sz w:val="20"/>
          <w:szCs w:val="20"/>
        </w:rPr>
        <w:t xml:space="preserve">sprawie organizacji i zakresu działania archiwów zakładowych – dla spraw oznaczonych symbolem klasyfikacyjnym </w:t>
      </w:r>
      <w:r w:rsidRPr="00FD617D">
        <w:rPr>
          <w:sz w:val="20"/>
          <w:szCs w:val="20"/>
        </w:rPr>
        <w:lastRenderedPageBreak/>
        <w:t>6232, kategoria archiwalna [KATEGORIA], to jest przez [LICZBA] lat liczonych od dnia 1 stycznia roku następującego po roku zakończenia sprawy.</w:t>
      </w:r>
    </w:p>
    <w:p w14:paraId="6B6DA066" w14:textId="478896BA" w:rsidR="003D7FFB" w:rsidRPr="00FD617D" w:rsidRDefault="00000000" w:rsidP="00FD617D">
      <w:pPr>
        <w:jc w:val="both"/>
        <w:rPr>
          <w:sz w:val="20"/>
          <w:szCs w:val="20"/>
        </w:rPr>
      </w:pPr>
      <w:r w:rsidRPr="00FD617D">
        <w:rPr>
          <w:sz w:val="20"/>
          <w:szCs w:val="20"/>
        </w:rPr>
        <w:t xml:space="preserve">Dokumentacja finansowo-księgowa dotycząca rozliczenia zadania przechowywana jest przez okres wynikający z art. 74 ustawy z dnia 29 września 1994 r. o rachunkowości, w klasie </w:t>
      </w:r>
      <w:r w:rsidR="00FD617D" w:rsidRPr="00FD617D">
        <w:rPr>
          <w:sz w:val="20"/>
          <w:szCs w:val="20"/>
        </w:rPr>
        <w:t>6232</w:t>
      </w:r>
      <w:r w:rsidRPr="00FD617D">
        <w:rPr>
          <w:sz w:val="20"/>
          <w:szCs w:val="20"/>
        </w:rPr>
        <w:t xml:space="preserve"> kategoria archiwalna </w:t>
      </w:r>
      <w:r w:rsidR="00FD617D" w:rsidRPr="00FD617D">
        <w:rPr>
          <w:sz w:val="20"/>
          <w:szCs w:val="20"/>
        </w:rPr>
        <w:t>BE5</w:t>
      </w:r>
      <w:r w:rsidRPr="00FD617D">
        <w:rPr>
          <w:sz w:val="20"/>
          <w:szCs w:val="20"/>
        </w:rPr>
        <w:t>. Jeżeli umowa o</w:t>
      </w:r>
      <w:r w:rsidR="00FD617D">
        <w:rPr>
          <w:sz w:val="20"/>
          <w:szCs w:val="20"/>
        </w:rPr>
        <w:t> </w:t>
      </w:r>
      <w:r w:rsidRPr="00FD617D">
        <w:rPr>
          <w:sz w:val="20"/>
          <w:szCs w:val="20"/>
        </w:rPr>
        <w:t>dofinansowanie zawarta przez Gminę z Wojewódzkim Funduszem Ochrony Środowiska i Gospodarki Wodnej w</w:t>
      </w:r>
      <w:r w:rsidR="00FD617D">
        <w:rPr>
          <w:sz w:val="20"/>
          <w:szCs w:val="20"/>
        </w:rPr>
        <w:t> </w:t>
      </w:r>
      <w:r w:rsidRPr="00FD617D">
        <w:rPr>
          <w:sz w:val="20"/>
          <w:szCs w:val="20"/>
        </w:rPr>
        <w:t>Szczecinie przewiduje dłuższy okres przechowywania dokumentacji zadania, obowiązuje okres wskazany w tej umowie.</w:t>
      </w:r>
    </w:p>
    <w:p w14:paraId="7E1F93CC" w14:textId="77777777" w:rsidR="00FD617D" w:rsidRDefault="00FD617D" w:rsidP="00FD617D">
      <w:pPr>
        <w:pStyle w:val="Nagwek2"/>
        <w:rPr>
          <w:b/>
          <w:bCs/>
          <w:color w:val="000000"/>
          <w:sz w:val="20"/>
          <w:szCs w:val="20"/>
        </w:rPr>
      </w:pPr>
    </w:p>
    <w:p w14:paraId="67AF5DB7" w14:textId="262BEC93" w:rsidR="003D7FFB" w:rsidRPr="00FD617D" w:rsidRDefault="00000000" w:rsidP="00FD617D">
      <w:pPr>
        <w:pStyle w:val="Nagwek2"/>
        <w:rPr>
          <w:sz w:val="20"/>
          <w:szCs w:val="20"/>
        </w:rPr>
      </w:pPr>
      <w:r w:rsidRPr="00FD617D">
        <w:rPr>
          <w:b/>
          <w:bCs/>
          <w:color w:val="000000"/>
          <w:sz w:val="20"/>
          <w:szCs w:val="20"/>
        </w:rPr>
        <w:t>8. Przysługujące Pani/Panu prawa</w:t>
      </w:r>
    </w:p>
    <w:p w14:paraId="4DAB2EA4" w14:textId="77777777" w:rsidR="003D7FFB" w:rsidRPr="00FD617D" w:rsidRDefault="00000000" w:rsidP="00FD617D">
      <w:pPr>
        <w:ind w:left="340"/>
        <w:jc w:val="both"/>
        <w:rPr>
          <w:sz w:val="20"/>
          <w:szCs w:val="20"/>
        </w:rPr>
      </w:pPr>
      <w:r w:rsidRPr="00FD617D">
        <w:rPr>
          <w:sz w:val="20"/>
          <w:szCs w:val="20"/>
        </w:rPr>
        <w:t>a) prawo dostępu do swoich danych oraz otrzymania ich kopii (art. 15 RODO);</w:t>
      </w:r>
    </w:p>
    <w:p w14:paraId="3B291867" w14:textId="77777777" w:rsidR="003D7FFB" w:rsidRPr="00FD617D" w:rsidRDefault="00000000" w:rsidP="00FD617D">
      <w:pPr>
        <w:ind w:left="340"/>
        <w:jc w:val="both"/>
        <w:rPr>
          <w:sz w:val="20"/>
          <w:szCs w:val="20"/>
        </w:rPr>
      </w:pPr>
      <w:r w:rsidRPr="00FD617D">
        <w:rPr>
          <w:sz w:val="20"/>
          <w:szCs w:val="20"/>
        </w:rPr>
        <w:t>b) prawo do sprostowania i uzupełnienia danych (art. 16 RODO); skorzystanie z tego prawa nie może naruszać integralności dokumentacji sprawy ani zmieniać treści złożonej deklaracji;</w:t>
      </w:r>
    </w:p>
    <w:p w14:paraId="329A048E" w14:textId="77777777" w:rsidR="003D7FFB" w:rsidRPr="00FD617D" w:rsidRDefault="00000000" w:rsidP="00FD617D">
      <w:pPr>
        <w:ind w:left="340"/>
        <w:jc w:val="both"/>
        <w:rPr>
          <w:sz w:val="20"/>
          <w:szCs w:val="20"/>
        </w:rPr>
      </w:pPr>
      <w:r w:rsidRPr="00FD617D">
        <w:rPr>
          <w:sz w:val="20"/>
          <w:szCs w:val="20"/>
        </w:rPr>
        <w:t>c) prawo żądania ograniczenia przetwarzania (art. 18 RODO), z zastrzeżeniem przypadków, o których mowa w art. 18 ust. 2 RODO – ograniczenie nie ma zastosowania do przechowywania danych ani do przetwarzania niezbędnego z uwagi na ważne względy interesu publicznego Unii Europejskiej lub Rzeczypospolitej Polskiej;</w:t>
      </w:r>
    </w:p>
    <w:p w14:paraId="59AD8CF5" w14:textId="77777777" w:rsidR="003D7FFB" w:rsidRPr="00FD617D" w:rsidRDefault="00000000" w:rsidP="00FD617D">
      <w:pPr>
        <w:ind w:left="340"/>
        <w:jc w:val="both"/>
        <w:rPr>
          <w:sz w:val="20"/>
          <w:szCs w:val="20"/>
        </w:rPr>
      </w:pPr>
      <w:r w:rsidRPr="00FD617D">
        <w:rPr>
          <w:sz w:val="20"/>
          <w:szCs w:val="20"/>
        </w:rPr>
        <w:t xml:space="preserve">d) prawo wniesienia sprzeciwu wobec przetwarzania (art. 21 ust. 1 RODO) – </w:t>
      </w:r>
      <w:r w:rsidRPr="00FD617D">
        <w:rPr>
          <w:i/>
          <w:iCs/>
          <w:sz w:val="20"/>
          <w:szCs w:val="20"/>
        </w:rPr>
        <w:t>z przyczyn związanych z Pani/Pana szczególną sytuacją</w:t>
      </w:r>
      <w:r w:rsidRPr="00FD617D">
        <w:rPr>
          <w:sz w:val="20"/>
          <w:szCs w:val="20"/>
        </w:rPr>
        <w:t xml:space="preserve"> – w zakresie, w jakim dane przetwarzane są na podstawie art. 6 ust. 1 lit. e RODO, w tym w odniesieniu do podanego numeru telefonu i adresu e-mail; sprzeciw nie dotyczy przetwarzania niezbędnego do wypełnienia obowiązku prawnego ciążącego na Administratorze (art. 6 ust. 1 lit. c RODO).</w:t>
      </w:r>
    </w:p>
    <w:p w14:paraId="720576E1" w14:textId="77777777" w:rsidR="003D7FFB" w:rsidRPr="00FD617D" w:rsidRDefault="00000000" w:rsidP="00FD617D">
      <w:pPr>
        <w:jc w:val="both"/>
        <w:rPr>
          <w:sz w:val="20"/>
          <w:szCs w:val="20"/>
        </w:rPr>
      </w:pPr>
      <w:r w:rsidRPr="00FD617D">
        <w:rPr>
          <w:sz w:val="20"/>
          <w:szCs w:val="20"/>
        </w:rPr>
        <w:t>Nie przysługuje Pani/Panu prawo do usunięcia danych – z uwagi na wyłączenia przewidziane w art. 17 ust. 3 lit. b i lit. d RODO – ani prawo do przenoszenia danych, ponieważ art. 20 RODO nie ma zastosowania do przetwarzania opartego na art. 6 ust. 1 lit. c i lit. e RODO.</w:t>
      </w:r>
    </w:p>
    <w:p w14:paraId="09223D9A" w14:textId="77777777" w:rsidR="00FD617D" w:rsidRDefault="00FD617D" w:rsidP="00FD617D">
      <w:pPr>
        <w:pStyle w:val="Nagwek2"/>
        <w:rPr>
          <w:b/>
          <w:bCs/>
          <w:color w:val="000000"/>
          <w:sz w:val="20"/>
          <w:szCs w:val="20"/>
        </w:rPr>
      </w:pPr>
    </w:p>
    <w:p w14:paraId="56AE9ACF" w14:textId="214C59EB" w:rsidR="003D7FFB" w:rsidRPr="00FD617D" w:rsidRDefault="00000000" w:rsidP="00FD617D">
      <w:pPr>
        <w:pStyle w:val="Nagwek2"/>
        <w:rPr>
          <w:sz w:val="20"/>
          <w:szCs w:val="20"/>
        </w:rPr>
      </w:pPr>
      <w:r w:rsidRPr="00FD617D">
        <w:rPr>
          <w:b/>
          <w:bCs/>
          <w:color w:val="000000"/>
          <w:sz w:val="20"/>
          <w:szCs w:val="20"/>
        </w:rPr>
        <w:t>9. Prawo wniesienia skargi</w:t>
      </w:r>
    </w:p>
    <w:p w14:paraId="0375E7D2" w14:textId="77777777" w:rsidR="003D7FFB" w:rsidRPr="00FD617D" w:rsidRDefault="00000000" w:rsidP="00FD617D">
      <w:pPr>
        <w:jc w:val="both"/>
        <w:rPr>
          <w:sz w:val="20"/>
          <w:szCs w:val="20"/>
        </w:rPr>
      </w:pPr>
      <w:r w:rsidRPr="00FD617D">
        <w:rPr>
          <w:sz w:val="20"/>
          <w:szCs w:val="20"/>
        </w:rPr>
        <w:t>Jeżeli uzna Pani/Pan, że przetwarzanie danych narusza przepisy RODO, przysługuje Pani/Panu prawo wniesienia skargi do organu nadzorczego – Prezesa Urzędu Ochrony Danych Osobowych, ul. Stanisława Moniuszki 1A, 00-014 Warszawa, tel. 22 531 03 00.</w:t>
      </w:r>
    </w:p>
    <w:p w14:paraId="5FFA52EE" w14:textId="77777777" w:rsidR="00FD617D" w:rsidRDefault="00FD617D" w:rsidP="00FD617D">
      <w:pPr>
        <w:pStyle w:val="Nagwek2"/>
        <w:rPr>
          <w:b/>
          <w:bCs/>
          <w:color w:val="000000"/>
          <w:sz w:val="20"/>
          <w:szCs w:val="20"/>
        </w:rPr>
      </w:pPr>
    </w:p>
    <w:p w14:paraId="24BDCE7D" w14:textId="1E453476" w:rsidR="003D7FFB" w:rsidRPr="00FD617D" w:rsidRDefault="00000000" w:rsidP="00FD617D">
      <w:pPr>
        <w:pStyle w:val="Nagwek2"/>
        <w:rPr>
          <w:sz w:val="20"/>
          <w:szCs w:val="20"/>
        </w:rPr>
      </w:pPr>
      <w:r w:rsidRPr="00FD617D">
        <w:rPr>
          <w:b/>
          <w:bCs/>
          <w:color w:val="000000"/>
          <w:sz w:val="20"/>
          <w:szCs w:val="20"/>
        </w:rPr>
        <w:t>10. Informacja o wymogu podania danych</w:t>
      </w:r>
    </w:p>
    <w:p w14:paraId="20A75E70" w14:textId="77777777" w:rsidR="003D7FFB" w:rsidRPr="00FD617D" w:rsidRDefault="00000000" w:rsidP="00FD617D">
      <w:pPr>
        <w:jc w:val="both"/>
        <w:rPr>
          <w:sz w:val="20"/>
          <w:szCs w:val="20"/>
        </w:rPr>
      </w:pPr>
      <w:r w:rsidRPr="00FD617D">
        <w:rPr>
          <w:sz w:val="20"/>
          <w:szCs w:val="20"/>
        </w:rPr>
        <w:t>Podanie danych wskazanych w punktach 1–5 formularza deklaracji jest warunkiem rozpatrzenia deklaracji, zakwalifikowania nieruchomości do programu oraz ujęcia jej we wniosku Gminy o dofinansowanie. Konsekwencją niepodania tych danych jest brak możliwości rozpatrzenia deklaracji i objęcia nieruchomości programem.</w:t>
      </w:r>
    </w:p>
    <w:p w14:paraId="4FDEBE09" w14:textId="77777777" w:rsidR="003D7FFB" w:rsidRPr="00FD617D" w:rsidRDefault="00000000" w:rsidP="00FD617D">
      <w:pPr>
        <w:jc w:val="both"/>
        <w:rPr>
          <w:sz w:val="20"/>
          <w:szCs w:val="20"/>
        </w:rPr>
      </w:pPr>
      <w:r w:rsidRPr="00FD617D">
        <w:rPr>
          <w:sz w:val="20"/>
          <w:szCs w:val="20"/>
        </w:rPr>
        <w:t>Podanie numeru telefonu oraz adresu e-mail jest dobrowolne i służy wyłącznie usprawnieniu kontaktu w toku rozpatrywania deklaracji i realizacji prac. Niepodanie tych danych nie wywołuje żadnych negatywnych skutków – korespondencja będzie wówczas prowadzona wyłącznie w formie pisemnej.</w:t>
      </w:r>
    </w:p>
    <w:p w14:paraId="2668D1CC" w14:textId="77777777" w:rsidR="00FD617D" w:rsidRDefault="00FD617D" w:rsidP="00FD617D">
      <w:pPr>
        <w:pStyle w:val="Nagwek2"/>
        <w:rPr>
          <w:b/>
          <w:bCs/>
          <w:color w:val="000000"/>
          <w:sz w:val="20"/>
          <w:szCs w:val="20"/>
        </w:rPr>
      </w:pPr>
    </w:p>
    <w:p w14:paraId="2F2D46D2" w14:textId="357A0D9B" w:rsidR="003D7FFB" w:rsidRPr="00FD617D" w:rsidRDefault="00000000" w:rsidP="00FD617D">
      <w:pPr>
        <w:pStyle w:val="Nagwek2"/>
        <w:rPr>
          <w:sz w:val="20"/>
          <w:szCs w:val="20"/>
        </w:rPr>
      </w:pPr>
      <w:r w:rsidRPr="00FD617D">
        <w:rPr>
          <w:b/>
          <w:bCs/>
          <w:color w:val="000000"/>
          <w:sz w:val="20"/>
          <w:szCs w:val="20"/>
        </w:rPr>
        <w:t>11. Zautomatyzowane podejmowanie decyzji</w:t>
      </w:r>
    </w:p>
    <w:p w14:paraId="7702C12D" w14:textId="77777777" w:rsidR="003D7FFB" w:rsidRPr="00FD617D" w:rsidRDefault="00000000" w:rsidP="00FD617D">
      <w:pPr>
        <w:jc w:val="both"/>
        <w:rPr>
          <w:sz w:val="20"/>
          <w:szCs w:val="20"/>
        </w:rPr>
      </w:pPr>
      <w:r w:rsidRPr="00FD617D">
        <w:rPr>
          <w:sz w:val="20"/>
          <w:szCs w:val="20"/>
        </w:rPr>
        <w:t>Pani/Pana dane osobowe nie będą wykorzystywane do podejmowania decyzji opartych wyłącznie na zautomatyzowanym przetwarzaniu, w tym profilowaniu, wywołujących wobec Pani/Pana skutki prawne lub w podobny sposób istotnie na Panią/Pana wpływających (art. 22 RODO).</w:t>
      </w:r>
    </w:p>
    <w:sectPr w:rsidR="003D7FFB" w:rsidRPr="00FD617D">
      <w:pgSz w:w="11906" w:h="16838"/>
      <w:pgMar w:top="1133" w:right="1133" w:bottom="1133" w:left="113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C1F1F"/>
    <w:multiLevelType w:val="hybridMultilevel"/>
    <w:tmpl w:val="49A223CE"/>
    <w:lvl w:ilvl="0" w:tplc="DE4EF2FE">
      <w:start w:val="1"/>
      <w:numFmt w:val="bullet"/>
      <w:lvlText w:val="●"/>
      <w:lvlJc w:val="left"/>
      <w:pPr>
        <w:ind w:left="720" w:hanging="360"/>
      </w:pPr>
    </w:lvl>
    <w:lvl w:ilvl="1" w:tplc="A2BCB15C">
      <w:start w:val="1"/>
      <w:numFmt w:val="bullet"/>
      <w:lvlText w:val="○"/>
      <w:lvlJc w:val="left"/>
      <w:pPr>
        <w:ind w:left="1440" w:hanging="360"/>
      </w:pPr>
    </w:lvl>
    <w:lvl w:ilvl="2" w:tplc="C83AEB8C">
      <w:start w:val="1"/>
      <w:numFmt w:val="bullet"/>
      <w:lvlText w:val="■"/>
      <w:lvlJc w:val="left"/>
      <w:pPr>
        <w:ind w:left="2160" w:hanging="360"/>
      </w:pPr>
    </w:lvl>
    <w:lvl w:ilvl="3" w:tplc="DCAA1FB6">
      <w:start w:val="1"/>
      <w:numFmt w:val="bullet"/>
      <w:lvlText w:val="●"/>
      <w:lvlJc w:val="left"/>
      <w:pPr>
        <w:ind w:left="2880" w:hanging="360"/>
      </w:pPr>
    </w:lvl>
    <w:lvl w:ilvl="4" w:tplc="E1B8CFE6">
      <w:start w:val="1"/>
      <w:numFmt w:val="bullet"/>
      <w:lvlText w:val="○"/>
      <w:lvlJc w:val="left"/>
      <w:pPr>
        <w:ind w:left="3600" w:hanging="360"/>
      </w:pPr>
    </w:lvl>
    <w:lvl w:ilvl="5" w:tplc="3D02032E">
      <w:start w:val="1"/>
      <w:numFmt w:val="bullet"/>
      <w:lvlText w:val="■"/>
      <w:lvlJc w:val="left"/>
      <w:pPr>
        <w:ind w:left="4320" w:hanging="360"/>
      </w:pPr>
    </w:lvl>
    <w:lvl w:ilvl="6" w:tplc="643A74B6">
      <w:start w:val="1"/>
      <w:numFmt w:val="bullet"/>
      <w:lvlText w:val="●"/>
      <w:lvlJc w:val="left"/>
      <w:pPr>
        <w:ind w:left="5040" w:hanging="360"/>
      </w:pPr>
    </w:lvl>
    <w:lvl w:ilvl="7" w:tplc="FDDA617E">
      <w:start w:val="1"/>
      <w:numFmt w:val="bullet"/>
      <w:lvlText w:val="●"/>
      <w:lvlJc w:val="left"/>
      <w:pPr>
        <w:ind w:left="5760" w:hanging="360"/>
      </w:pPr>
    </w:lvl>
    <w:lvl w:ilvl="8" w:tplc="9F505FB8">
      <w:start w:val="1"/>
      <w:numFmt w:val="bullet"/>
      <w:lvlText w:val="●"/>
      <w:lvlJc w:val="left"/>
      <w:pPr>
        <w:ind w:left="6480" w:hanging="360"/>
      </w:pPr>
    </w:lvl>
  </w:abstractNum>
  <w:num w:numId="1" w16cid:durableId="18151771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FFB"/>
    <w:rsid w:val="000970BB"/>
    <w:rsid w:val="0021511D"/>
    <w:rsid w:val="0032033D"/>
    <w:rsid w:val="003D7FFB"/>
    <w:rsid w:val="00855C69"/>
    <w:rsid w:val="00AB7AFC"/>
    <w:rsid w:val="00FD61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F35B3"/>
  <w15:docId w15:val="{9F87D9A2-2456-B742-BAC1-A4F4E604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1548</Words>
  <Characters>9291</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Klauzule informacyjne RODO – program usuwania azbestu, Gmina Stargard 2026-2027 (wersja 2)</vt:lpstr>
    </vt:vector>
  </TitlesOfParts>
  <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Klauzule informacyjne RODO – program usuwania azbestu, Gmina Stargard 2026-2027 (wersja 2)</dc:title>
  <dc:creator>Inspektor Ochrony Danych</dc:creator>
  <cp:lastModifiedBy>Karolina Ocalewska</cp:lastModifiedBy>
  <cp:revision>2</cp:revision>
  <cp:lastPrinted>2026-09-03T05:44:00Z</cp:lastPrinted>
  <dcterms:created xsi:type="dcterms:W3CDTF">2026-09-03T06:58:00Z</dcterms:created>
  <dcterms:modified xsi:type="dcterms:W3CDTF">2026-09-03T06:58:00Z</dcterms:modified>
</cp:coreProperties>
</file>